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8" w:rsidRDefault="006537E8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 w:rsidR="006537E8">
        <w:rPr>
          <w:rFonts w:ascii="Arial" w:hAnsi="Arial" w:cs="Arial"/>
          <w:b w:val="0"/>
          <w:sz w:val="24"/>
          <w:szCs w:val="24"/>
        </w:rPr>
        <w:t>–</w:t>
      </w:r>
      <w:r w:rsidRPr="00C01700">
        <w:rPr>
          <w:rFonts w:ascii="Arial" w:hAnsi="Arial" w:cs="Arial"/>
          <w:b w:val="0"/>
          <w:sz w:val="24"/>
          <w:szCs w:val="24"/>
        </w:rPr>
        <w:t xml:space="preserve"> </w:t>
      </w:r>
      <w:r w:rsidR="009C3553">
        <w:rPr>
          <w:rFonts w:ascii="Arial" w:hAnsi="Arial" w:cs="Arial"/>
          <w:b w:val="0"/>
          <w:sz w:val="24"/>
          <w:szCs w:val="24"/>
        </w:rPr>
        <w:t>CONFAP</w:t>
      </w:r>
      <w:r w:rsidR="006537E8">
        <w:rPr>
          <w:rFonts w:ascii="Arial" w:hAnsi="Arial" w:cs="Arial"/>
          <w:b w:val="0"/>
          <w:sz w:val="24"/>
          <w:szCs w:val="24"/>
        </w:rPr>
        <w:t xml:space="preserve"> 2014</w:t>
      </w:r>
    </w:p>
    <w:p w:rsidR="00610D6E" w:rsidRPr="00C01700" w:rsidRDefault="00610D6E" w:rsidP="006767D9">
      <w:pPr>
        <w:pStyle w:val="Titolo1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6537E8">
        <w:rPr>
          <w:rFonts w:ascii="Arial" w:hAnsi="Arial" w:cs="Arial"/>
          <w:sz w:val="24"/>
          <w:szCs w:val="24"/>
        </w:rPr>
        <w:t xml:space="preserve">DELLA QUALITÀ </w:t>
      </w:r>
      <w:r w:rsidRPr="00C01700">
        <w:rPr>
          <w:rFonts w:ascii="Arial" w:hAnsi="Arial" w:cs="Arial"/>
          <w:sz w:val="24"/>
          <w:szCs w:val="24"/>
        </w:rPr>
        <w:t>DELLA SCUOLA CATTOLICA</w:t>
      </w:r>
    </w:p>
    <w:p w:rsidR="00610D6E" w:rsidRPr="00C01700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>QUESTIONARIO TESTIMONI PRIVILEGIATI</w:t>
      </w:r>
    </w:p>
    <w:p w:rsidR="006537E8" w:rsidRPr="00C01700" w:rsidRDefault="006537E8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9C3553" w:rsidP="008D12AA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Codice CFP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Pr="00AE5856" w:rsidRDefault="00DA3FFD" w:rsidP="00DA3FFD">
      <w:pPr>
        <w:pStyle w:val="Corpotesto"/>
        <w:spacing w:before="120"/>
        <w:rPr>
          <w:rFonts w:cs="Arial"/>
          <w:b/>
          <w:i w:val="0"/>
          <w:iCs/>
          <w:sz w:val="24"/>
          <w:szCs w:val="24"/>
        </w:rPr>
      </w:pPr>
      <w:r w:rsidRPr="00AE5856">
        <w:rPr>
          <w:rFonts w:cs="Arial"/>
          <w:b/>
          <w:i w:val="0"/>
          <w:iCs/>
          <w:sz w:val="24"/>
          <w:szCs w:val="24"/>
        </w:rPr>
        <w:t>Dati personali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Età:</w:t>
      </w:r>
      <w:r>
        <w:rPr>
          <w:rFonts w:cs="Arial"/>
          <w:i w:val="0"/>
          <w:iCs/>
          <w:sz w:val="24"/>
          <w:szCs w:val="24"/>
        </w:rPr>
        <w:tab/>
        <w:t>Fino a 30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31 a 40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41 a 50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Da 51 a 60 anni</w:t>
      </w:r>
    </w:p>
    <w:p w:rsidR="00DA3FFD" w:rsidRDefault="00DA3FFD" w:rsidP="00DA3FFD">
      <w:pPr>
        <w:pStyle w:val="Corpotesto"/>
        <w:spacing w:before="120"/>
        <w:ind w:firstLine="708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Oltre 60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Sesso:</w:t>
      </w:r>
      <w:r>
        <w:rPr>
          <w:rFonts w:cs="Arial"/>
          <w:i w:val="0"/>
          <w:iCs/>
          <w:sz w:val="24"/>
          <w:szCs w:val="24"/>
        </w:rPr>
        <w:tab/>
        <w:t>M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F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Ruolo:</w:t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Parroco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Amministratore locale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Referente associazione locale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Responsabile ufficio scuola diocesano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Dipendente di scuola statale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Altro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Da quanti anni conosce il </w:t>
      </w:r>
      <w:proofErr w:type="spellStart"/>
      <w:r>
        <w:rPr>
          <w:rFonts w:cs="Arial"/>
          <w:i w:val="0"/>
          <w:iCs/>
          <w:sz w:val="24"/>
          <w:szCs w:val="24"/>
        </w:rPr>
        <w:t>cfp</w:t>
      </w:r>
      <w:proofErr w:type="spellEnd"/>
      <w:r>
        <w:rPr>
          <w:rFonts w:cs="Arial"/>
          <w:i w:val="0"/>
          <w:iCs/>
          <w:sz w:val="24"/>
          <w:szCs w:val="24"/>
        </w:rPr>
        <w:t>:</w:t>
      </w:r>
      <w:r>
        <w:rPr>
          <w:rFonts w:cs="Arial"/>
          <w:i w:val="0"/>
          <w:iCs/>
          <w:sz w:val="24"/>
          <w:szCs w:val="24"/>
        </w:rPr>
        <w:tab/>
        <w:t>1 anno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Da 2 a 3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Da 4 a 5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Da 6 a 10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Oltre 10 anni</w:t>
      </w:r>
    </w:p>
    <w:p w:rsidR="00DA3FFD" w:rsidRDefault="00DA3FFD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04670A" w:rsidRPr="00C01700" w:rsidRDefault="0004670A" w:rsidP="00DA3FFD">
      <w:pPr>
        <w:rPr>
          <w:rFonts w:ascii="Arial" w:hAnsi="Arial" w:cs="Arial"/>
          <w:i/>
          <w:iCs/>
          <w:sz w:val="24"/>
          <w:szCs w:val="24"/>
        </w:rPr>
      </w:pPr>
    </w:p>
    <w:p w:rsidR="00610D6E" w:rsidRPr="00C01700" w:rsidRDefault="00610D6E" w:rsidP="00610D6E">
      <w:pPr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6537E8" w:rsidRPr="00C01700" w:rsidTr="006537E8">
        <w:trPr>
          <w:cantSplit/>
        </w:trPr>
        <w:tc>
          <w:tcPr>
            <w:tcW w:w="25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7E8" w:rsidRPr="006767D9" w:rsidRDefault="006537E8" w:rsidP="006537E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6537E8" w:rsidRPr="00C01700" w:rsidTr="006537E8">
        <w:trPr>
          <w:cantSplit/>
        </w:trPr>
        <w:tc>
          <w:tcPr>
            <w:tcW w:w="25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767D9" w:rsidP="006767D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</w:t>
            </w: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importante per la qualità d</w:t>
            </w:r>
            <w:r w:rsidR="009C3553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i un </w:t>
            </w:r>
            <w:proofErr w:type="spellStart"/>
            <w:r w:rsidR="009C3553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Quanto è presente nel </w:t>
            </w:r>
            <w:r w:rsidR="009C3553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particolare </w:t>
            </w:r>
            <w:proofErr w:type="spellStart"/>
            <w:r w:rsidR="009C3553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Rapporto del</w:t>
            </w:r>
            <w:r w:rsidR="009C3553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9C3553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Default="006537E8" w:rsidP="009C3553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 xml:space="preserve">Valore dell’esperienza </w:t>
            </w:r>
            <w:r w:rsidR="009C3553">
              <w:rPr>
                <w:rFonts w:cs="Arial"/>
                <w:bCs/>
                <w:i w:val="0"/>
                <w:iCs/>
                <w:sz w:val="20"/>
              </w:rPr>
              <w:t>formativa</w:t>
            </w:r>
            <w:r>
              <w:rPr>
                <w:rFonts w:cs="Arial"/>
                <w:bCs/>
                <w:i w:val="0"/>
                <w:iCs/>
                <w:sz w:val="20"/>
              </w:rPr>
              <w:t xml:space="preserve">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</w:t>
            </w:r>
            <w:r w:rsidR="009C3553">
              <w:rPr>
                <w:rFonts w:cs="Arial"/>
                <w:bCs/>
                <w:i w:val="0"/>
                <w:iCs/>
                <w:sz w:val="20"/>
              </w:rPr>
              <w:t>lievi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9C3553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 xml:space="preserve">Apertura del </w:t>
            </w:r>
            <w:proofErr w:type="spellStart"/>
            <w:r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="006537E8" w:rsidRPr="00C01700">
              <w:rPr>
                <w:rFonts w:cs="Arial"/>
                <w:bCs/>
                <w:i w:val="0"/>
                <w:iCs/>
                <w:sz w:val="20"/>
              </w:rPr>
              <w:t xml:space="preserve">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</w:t>
            </w:r>
            <w:r w:rsidR="009C3553">
              <w:rPr>
                <w:rFonts w:cs="Arial"/>
                <w:bCs/>
                <w:i w:val="0"/>
                <w:iCs/>
                <w:sz w:val="20"/>
              </w:rPr>
              <w:t>glioramento dell’organizzazione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9C3553" w:rsidP="009C3553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Professionalità dei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9C3553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Chiarezza nella comunicazione </w:t>
            </w:r>
            <w:r w:rsidR="009C3553">
              <w:rPr>
                <w:rFonts w:cs="Arial"/>
                <w:bCs/>
                <w:i w:val="0"/>
                <w:iCs/>
                <w:sz w:val="20"/>
              </w:rPr>
              <w:t xml:space="preserve">all’interno e all’esterno del </w:t>
            </w:r>
            <w:proofErr w:type="spellStart"/>
            <w:r w:rsidR="009C3553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9C355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 xml:space="preserve">Coinvolgimento delle diverse componenti nella vita </w:t>
            </w:r>
            <w:r w:rsidR="009C3553">
              <w:rPr>
                <w:rFonts w:ascii="Arial" w:hAnsi="Arial" w:cs="Arial"/>
                <w:sz w:val="20"/>
              </w:rPr>
              <w:t xml:space="preserve">del </w:t>
            </w:r>
            <w:proofErr w:type="spellStart"/>
            <w:r w:rsidR="009C3553">
              <w:rPr>
                <w:rFonts w:ascii="Arial" w:hAnsi="Arial" w:cs="Arial"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6537E8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7E8" w:rsidRPr="00C01700" w:rsidRDefault="006537E8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7E8" w:rsidRPr="00C01700" w:rsidRDefault="006537E8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9C3553" w:rsidRDefault="009C3553" w:rsidP="0004670A">
      <w:pPr>
        <w:pStyle w:val="Corpotesto"/>
        <w:spacing w:before="120"/>
        <w:rPr>
          <w:rFonts w:cs="Arial"/>
          <w:i w:val="0"/>
          <w:iCs/>
          <w:sz w:val="24"/>
        </w:rPr>
      </w:pPr>
      <w:bookmarkStart w:id="0" w:name="_GoBack"/>
      <w:bookmarkEnd w:id="0"/>
    </w:p>
    <w:sectPr w:rsidR="009C3553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4670A"/>
    <w:rsid w:val="000A3CFB"/>
    <w:rsid w:val="000C5E54"/>
    <w:rsid w:val="000E6FDC"/>
    <w:rsid w:val="00175027"/>
    <w:rsid w:val="00183D6B"/>
    <w:rsid w:val="001C5B46"/>
    <w:rsid w:val="002F268B"/>
    <w:rsid w:val="002F2780"/>
    <w:rsid w:val="00377E24"/>
    <w:rsid w:val="003A475F"/>
    <w:rsid w:val="003D1885"/>
    <w:rsid w:val="00454FCB"/>
    <w:rsid w:val="005A7AB7"/>
    <w:rsid w:val="00610D6E"/>
    <w:rsid w:val="00627220"/>
    <w:rsid w:val="006313D1"/>
    <w:rsid w:val="006537E8"/>
    <w:rsid w:val="006767D9"/>
    <w:rsid w:val="006E4FC0"/>
    <w:rsid w:val="0073601F"/>
    <w:rsid w:val="00757E42"/>
    <w:rsid w:val="00853ADD"/>
    <w:rsid w:val="00865C91"/>
    <w:rsid w:val="008B7702"/>
    <w:rsid w:val="008D12AA"/>
    <w:rsid w:val="008E18EF"/>
    <w:rsid w:val="009A58BA"/>
    <w:rsid w:val="009C3553"/>
    <w:rsid w:val="009D3015"/>
    <w:rsid w:val="009E3530"/>
    <w:rsid w:val="00A54A67"/>
    <w:rsid w:val="00A819F4"/>
    <w:rsid w:val="00AE7444"/>
    <w:rsid w:val="00B70A7C"/>
    <w:rsid w:val="00CD7AE6"/>
    <w:rsid w:val="00DA3FFD"/>
    <w:rsid w:val="00E92F5A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D91C-CDFB-44E6-84FC-74E9FC3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2014-01-27T15:04:00Z</dcterms:created>
  <dcterms:modified xsi:type="dcterms:W3CDTF">2014-01-27T15:04:00Z</dcterms:modified>
</cp:coreProperties>
</file>